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rPr>
          <w:rFonts w:hint="eastAsia" w:ascii="黑体" w:hAnsi="黑体" w:eastAsia="黑体"/>
          <w:color w:val="000000"/>
          <w:sz w:val="32"/>
          <w:szCs w:val="30"/>
          <w:lang w:val="en-US" w:eastAsia="zh-CN"/>
        </w:rPr>
      </w:pPr>
      <w:bookmarkStart w:id="0" w:name="_GoBack"/>
      <w:bookmarkEnd w:id="0"/>
    </w:p>
    <w:p>
      <w:pPr>
        <w:adjustRightInd w:val="0"/>
        <w:snapToGrid w:val="0"/>
        <w:spacing w:line="560" w:lineRule="exact"/>
        <w:rPr>
          <w:rFonts w:hint="eastAsia" w:ascii="黑体" w:hAnsi="黑体" w:eastAsia="黑体"/>
          <w:color w:val="000000"/>
          <w:sz w:val="32"/>
          <w:szCs w:val="30"/>
        </w:rPr>
      </w:pPr>
    </w:p>
    <w:p>
      <w:pPr>
        <w:adjustRightInd w:val="0"/>
        <w:snapToGrid w:val="0"/>
        <w:spacing w:line="560" w:lineRule="exact"/>
        <w:rPr>
          <w:rFonts w:hint="eastAsia" w:ascii="黑体" w:hAnsi="黑体" w:eastAsia="黑体"/>
          <w:color w:val="000000"/>
          <w:sz w:val="32"/>
          <w:szCs w:val="30"/>
        </w:rPr>
      </w:pPr>
    </w:p>
    <w:p>
      <w:pPr>
        <w:adjustRightInd w:val="0"/>
        <w:snapToGrid w:val="0"/>
        <w:spacing w:line="560" w:lineRule="exact"/>
        <w:jc w:val="center"/>
        <w:rPr>
          <w:rFonts w:ascii="方正小标宋简体" w:hAnsi="Times New Roman" w:eastAsia="方正小标宋简体" w:cs="Times New Roman"/>
          <w:color w:val="000000"/>
          <w:sz w:val="44"/>
          <w:szCs w:val="44"/>
        </w:rPr>
      </w:pPr>
      <w:r>
        <w:rPr>
          <w:rFonts w:hint="eastAsia" w:ascii="方正小标宋简体" w:hAnsi="Times New Roman" w:eastAsia="方正小标宋简体" w:cs="Times New Roman"/>
          <w:color w:val="000000"/>
          <w:sz w:val="44"/>
          <w:szCs w:val="44"/>
        </w:rPr>
        <w:t>账号说明</w:t>
      </w:r>
    </w:p>
    <w:p>
      <w:pPr>
        <w:adjustRightInd w:val="0"/>
        <w:snapToGrid w:val="0"/>
        <w:spacing w:line="300" w:lineRule="auto"/>
        <w:ind w:firstLine="640" w:firstLineChars="200"/>
        <w:rPr>
          <w:rFonts w:ascii="仿宋_GB2312" w:hAnsi="黑体" w:eastAsia="仿宋_GB2312"/>
          <w:sz w:val="32"/>
          <w:szCs w:val="32"/>
        </w:rPr>
      </w:pPr>
    </w:p>
    <w:p>
      <w:pPr>
        <w:adjustRightInd w:val="0"/>
        <w:snapToGrid w:val="0"/>
        <w:spacing w:line="300" w:lineRule="auto"/>
        <w:ind w:firstLine="640" w:firstLineChars="200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教育部重点实验室系统用户访问</w:t>
      </w:r>
      <w:r>
        <w:fldChar w:fldCharType="begin"/>
      </w:r>
      <w:r>
        <w:instrText xml:space="preserve"> HYPERLINK "https://jybkjgl.moe.edu.cn/key-lab-app" </w:instrText>
      </w:r>
      <w:r>
        <w:fldChar w:fldCharType="separate"/>
      </w:r>
      <w:r>
        <w:rPr>
          <w:rStyle w:val="5"/>
          <w:rFonts w:ascii="仿宋_GB2312" w:hAnsi="黑体" w:eastAsia="仿宋_GB2312"/>
          <w:sz w:val="32"/>
          <w:szCs w:val="32"/>
        </w:rPr>
        <w:t>https://jybkjgl.moe.edu.cn/key-lab-app</w:t>
      </w:r>
      <w:r>
        <w:rPr>
          <w:rStyle w:val="5"/>
          <w:rFonts w:ascii="仿宋_GB2312" w:hAnsi="黑体" w:eastAsia="仿宋_GB2312"/>
          <w:sz w:val="32"/>
          <w:szCs w:val="32"/>
        </w:rPr>
        <w:fldChar w:fldCharType="end"/>
      </w:r>
      <w:r>
        <w:rPr>
          <w:rFonts w:ascii="仿宋_GB2312" w:hAnsi="黑体" w:eastAsia="仿宋_GB2312"/>
          <w:sz w:val="32"/>
          <w:szCs w:val="32"/>
        </w:rPr>
        <w:t xml:space="preserve"> </w:t>
      </w:r>
      <w:r>
        <w:rPr>
          <w:rFonts w:hint="eastAsia" w:ascii="仿宋_GB2312" w:hAnsi="黑体" w:eastAsia="仿宋_GB2312"/>
          <w:sz w:val="32"/>
          <w:szCs w:val="32"/>
        </w:rPr>
        <w:t>登录系统。</w:t>
      </w:r>
    </w:p>
    <w:p>
      <w:pPr>
        <w:adjustRightInd w:val="0"/>
        <w:snapToGrid w:val="0"/>
        <w:spacing w:line="300" w:lineRule="auto"/>
        <w:ind w:firstLine="640" w:firstLineChars="200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如果用户需要修改账号信息请访问</w:t>
      </w:r>
      <w:r>
        <w:fldChar w:fldCharType="begin"/>
      </w:r>
      <w:r>
        <w:instrText xml:space="preserve">HYPERLINK "https://jybkjgl.moe.edu.cn/admin-app"</w:instrText>
      </w:r>
      <w:r>
        <w:fldChar w:fldCharType="separate"/>
      </w:r>
      <w:r>
        <w:rPr>
          <w:rStyle w:val="5"/>
          <w:rFonts w:ascii="仿宋_GB2312" w:hAnsi="黑体" w:eastAsia="仿宋_GB2312"/>
          <w:sz w:val="32"/>
          <w:szCs w:val="32"/>
        </w:rPr>
        <w:t>https://jybkjgl.moe.edu.cn/admin-app</w:t>
      </w:r>
      <w:r>
        <w:rPr>
          <w:rStyle w:val="5"/>
          <w:rFonts w:ascii="仿宋_GB2312" w:hAnsi="黑体" w:eastAsia="仿宋_GB2312"/>
          <w:sz w:val="32"/>
          <w:szCs w:val="32"/>
        </w:rPr>
        <w:fldChar w:fldCharType="end"/>
      </w:r>
      <w:r>
        <w:rPr>
          <w:rFonts w:ascii="仿宋_GB2312" w:hAnsi="黑体" w:eastAsia="仿宋_GB2312"/>
          <w:sz w:val="32"/>
          <w:szCs w:val="32"/>
        </w:rPr>
        <w:t xml:space="preserve"> </w:t>
      </w:r>
    </w:p>
    <w:p>
      <w:pPr>
        <w:adjustRightInd w:val="0"/>
        <w:snapToGrid w:val="0"/>
        <w:spacing w:line="300" w:lineRule="auto"/>
        <w:ind w:firstLine="640" w:firstLineChars="200"/>
        <w:rPr>
          <w:rFonts w:ascii="仿宋_GB2312" w:hAnsi="黑体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一、省厅、高校账号：</w:t>
      </w:r>
      <w:r>
        <w:rPr>
          <w:rFonts w:hint="eastAsia" w:ascii="仿宋_GB2312" w:hAnsi="黑体" w:eastAsia="仿宋_GB2312"/>
          <w:sz w:val="32"/>
          <w:szCs w:val="32"/>
        </w:rPr>
        <w:t>省厅、高校账号仅使用扫码登录的方式登录系统。</w:t>
      </w:r>
    </w:p>
    <w:p>
      <w:pPr>
        <w:adjustRightInd w:val="0"/>
        <w:snapToGrid w:val="0"/>
        <w:spacing w:line="300" w:lineRule="auto"/>
        <w:ind w:firstLine="640" w:firstLineChars="200"/>
        <w:rPr>
          <w:rFonts w:ascii="仿宋_GB2312" w:hAnsi="黑体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二、实验室账号</w:t>
      </w:r>
      <w:r>
        <w:rPr>
          <w:rFonts w:hint="eastAsia" w:ascii="仿宋_GB2312" w:hAnsi="黑体" w:eastAsia="仿宋_GB2312"/>
          <w:sz w:val="32"/>
          <w:szCs w:val="32"/>
        </w:rPr>
        <w:t>：实验室账号需要使用邀请码注册，注册地址为</w:t>
      </w:r>
      <w:r>
        <w:fldChar w:fldCharType="begin"/>
      </w:r>
      <w:r>
        <w:instrText xml:space="preserve"> HYPERLINK "https://jybkjgl.moe.edu.cn/admin-app/" \l "/signUp" </w:instrText>
      </w:r>
      <w:r>
        <w:fldChar w:fldCharType="separate"/>
      </w:r>
      <w:r>
        <w:rPr>
          <w:rStyle w:val="5"/>
          <w:rFonts w:ascii="仿宋_GB2312" w:hAnsi="黑体" w:eastAsia="仿宋_GB2312"/>
          <w:sz w:val="32"/>
          <w:szCs w:val="32"/>
        </w:rPr>
        <w:t>https://jybkjgl.moe.edu.cn/admin-app/#/signUp</w:t>
      </w:r>
      <w:r>
        <w:rPr>
          <w:rStyle w:val="5"/>
          <w:rFonts w:ascii="仿宋_GB2312" w:hAnsi="黑体" w:eastAsia="仿宋_GB2312"/>
          <w:sz w:val="32"/>
          <w:szCs w:val="32"/>
        </w:rPr>
        <w:fldChar w:fldCharType="end"/>
      </w:r>
      <w:r>
        <w:rPr>
          <w:rFonts w:hint="eastAsia" w:ascii="仿宋_GB2312" w:hAnsi="黑体" w:eastAsia="仿宋_GB2312"/>
          <w:sz w:val="32"/>
          <w:szCs w:val="32"/>
        </w:rPr>
        <w:t>，每个实验室有对应的邀请码，实验室用户请联系学校管理员获取邀请码</w:t>
      </w:r>
      <w:r>
        <w:rPr>
          <w:rFonts w:ascii="仿宋_GB2312" w:hAnsi="黑体" w:eastAsia="仿宋_GB2312"/>
          <w:sz w:val="32"/>
          <w:szCs w:val="32"/>
        </w:rPr>
        <w:t>。</w:t>
      </w:r>
    </w:p>
    <w:p>
      <w:pPr>
        <w:adjustRightInd w:val="0"/>
        <w:snapToGrid w:val="0"/>
        <w:spacing w:line="300" w:lineRule="auto"/>
        <w:ind w:firstLine="640" w:firstLineChars="200"/>
        <w:rPr>
          <w:rFonts w:ascii="仿宋_GB2312" w:hAnsi="黑体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三、扫码登录：</w:t>
      </w:r>
      <w:r>
        <w:rPr>
          <w:rFonts w:hint="eastAsia" w:ascii="仿宋_GB2312" w:hAnsi="黑体" w:eastAsia="仿宋_GB2312"/>
          <w:sz w:val="32"/>
          <w:szCs w:val="32"/>
        </w:rPr>
        <w:t>扫码登录步骤如下，访问教育部重点实验室管理系统，点击【扫码登录】。</w:t>
      </w:r>
    </w:p>
    <w:p>
      <w:pPr>
        <w:adjustRightInd w:val="0"/>
        <w:snapToGrid w:val="0"/>
        <w:spacing w:line="300" w:lineRule="auto"/>
        <w:ind w:firstLine="420" w:firstLineChars="200"/>
        <w:rPr>
          <w:rFonts w:ascii="仿宋_GB2312" w:hAnsi="黑体" w:eastAsia="仿宋_GB2312"/>
          <w:sz w:val="32"/>
          <w:szCs w:val="32"/>
        </w:rPr>
      </w:pPr>
      <w:r>
        <w:fldChar w:fldCharType="begin"/>
      </w:r>
      <w:r>
        <w:instrText xml:space="preserve"> HYPERLINK "https://jybkjgl.moe.edu.cn/key-lab-app" </w:instrText>
      </w:r>
      <w:r>
        <w:fldChar w:fldCharType="separate"/>
      </w:r>
      <w:r>
        <w:rPr>
          <w:rStyle w:val="5"/>
          <w:rFonts w:ascii="仿宋_GB2312" w:hAnsi="黑体" w:eastAsia="仿宋_GB2312"/>
          <w:sz w:val="32"/>
          <w:szCs w:val="32"/>
        </w:rPr>
        <w:t>https://jybkjgl.moe.edu.cn/key-lab-app</w:t>
      </w:r>
      <w:r>
        <w:rPr>
          <w:rStyle w:val="5"/>
          <w:rFonts w:ascii="仿宋_GB2312" w:hAnsi="黑体" w:eastAsia="仿宋_GB2312"/>
          <w:sz w:val="32"/>
          <w:szCs w:val="32"/>
        </w:rPr>
        <w:fldChar w:fldCharType="end"/>
      </w:r>
    </w:p>
    <w:p>
      <w:pPr>
        <w:adjustRightInd w:val="0"/>
        <w:snapToGrid w:val="0"/>
        <w:spacing w:line="300" w:lineRule="auto"/>
        <w:ind w:firstLine="420" w:firstLineChars="200"/>
        <w:jc w:val="center"/>
        <w:rPr>
          <w:rFonts w:ascii="仿宋_GB2312" w:hAnsi="黑体" w:eastAsia="仿宋_GB2312"/>
          <w:sz w:val="32"/>
          <w:szCs w:val="32"/>
        </w:rPr>
      </w:pPr>
      <w:r>
        <w:drawing>
          <wp:inline distT="0" distB="0" distL="0" distR="0">
            <wp:extent cx="4619625" cy="2312670"/>
            <wp:effectExtent l="0" t="0" r="0" b="0"/>
            <wp:docPr id="415456973" name="图片 1" descr="图形用户界面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5456973" name="图片 1" descr="图形用户界面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42969" cy="23248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300" w:lineRule="auto"/>
        <w:ind w:firstLine="640" w:firstLineChars="200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在扫码登录界面使用微信的扫一扫功能，扫描网页上的二维码。</w:t>
      </w:r>
    </w:p>
    <w:p>
      <w:pPr>
        <w:adjustRightInd w:val="0"/>
        <w:snapToGrid w:val="0"/>
        <w:spacing w:line="300" w:lineRule="auto"/>
        <w:ind w:left="640" w:hanging="640" w:hangingChars="200"/>
        <w:jc w:val="center"/>
        <w:rPr>
          <w:rFonts w:ascii="仿宋_GB2312" w:hAnsi="黑体" w:eastAsia="仿宋_GB2312"/>
          <w:sz w:val="32"/>
          <w:szCs w:val="32"/>
        </w:rPr>
      </w:pPr>
      <w:r>
        <w:rPr>
          <w:rFonts w:ascii="仿宋_GB2312" w:hAnsi="黑体" w:eastAsia="仿宋_GB2312"/>
          <w:sz w:val="32"/>
          <w:szCs w:val="32"/>
        </w:rPr>
        <w:drawing>
          <wp:inline distT="0" distB="0" distL="0" distR="0">
            <wp:extent cx="5274310" cy="3009265"/>
            <wp:effectExtent l="0" t="0" r="2540" b="635"/>
            <wp:docPr id="1297527791" name="图片 1" descr="QR 代码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7527791" name="图片 1" descr="QR 代码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00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300" w:lineRule="auto"/>
        <w:ind w:left="215" w:firstLine="640" w:firstLineChars="200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第一次扫码需要使用手机号绑定国家教育治理公共服务平台（手机号应为各省厅、高校上报的教育部重点实验室管理平台负责人手机号），点击【我的账号】或1</w:t>
      </w:r>
      <w:r>
        <w:rPr>
          <w:rFonts w:ascii="仿宋_GB2312" w:hAnsi="黑体" w:eastAsia="仿宋_GB2312"/>
          <w:sz w:val="32"/>
          <w:szCs w:val="32"/>
        </w:rPr>
        <w:t>0</w:t>
      </w:r>
      <w:r>
        <w:rPr>
          <w:rFonts w:hint="eastAsia" w:ascii="仿宋_GB2312" w:hAnsi="黑体" w:eastAsia="仿宋_GB2312"/>
          <w:sz w:val="32"/>
          <w:szCs w:val="32"/>
        </w:rPr>
        <w:t>秒后自动进入绑定界面。</w:t>
      </w:r>
    </w:p>
    <w:p>
      <w:pPr>
        <w:adjustRightInd w:val="0"/>
        <w:snapToGrid w:val="0"/>
        <w:spacing w:line="300" w:lineRule="auto"/>
        <w:ind w:left="218" w:firstLine="202"/>
        <w:jc w:val="center"/>
        <w:rPr>
          <w:rFonts w:ascii="仿宋_GB2312" w:hAnsi="黑体" w:eastAsia="仿宋_GB2312"/>
          <w:sz w:val="32"/>
          <w:szCs w:val="32"/>
        </w:rPr>
      </w:pPr>
      <w:r>
        <w:drawing>
          <wp:inline distT="0" distB="0" distL="0" distR="0">
            <wp:extent cx="2768600" cy="5401945"/>
            <wp:effectExtent l="19050" t="19050" r="17780" b="11430"/>
            <wp:docPr id="468939676" name="图片 4" descr="图形用户界面, 应用程序, 网站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8939676" name="图片 4" descr="图形用户界面, 应用程序, 网站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68600" cy="5401945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300" w:lineRule="auto"/>
        <w:ind w:right="318" w:firstLine="640" w:firstLineChars="200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填写移动电话、图片验证码，点击【发送验证码】，接收并填写验证码，点击【提交】按钮完成国家教育治理公共服务平台的手机号绑定操作。</w:t>
      </w:r>
    </w:p>
    <w:p>
      <w:pPr>
        <w:adjustRightInd w:val="0"/>
        <w:snapToGrid w:val="0"/>
        <w:spacing w:line="300" w:lineRule="auto"/>
        <w:ind w:right="320"/>
        <w:jc w:val="center"/>
        <w:rPr>
          <w:rFonts w:ascii="仿宋_GB2312" w:hAnsi="黑体" w:eastAsia="仿宋_GB2312"/>
          <w:sz w:val="32"/>
          <w:szCs w:val="32"/>
        </w:rPr>
      </w:pPr>
      <w:r>
        <w:drawing>
          <wp:inline distT="0" distB="0" distL="0" distR="0">
            <wp:extent cx="2743200" cy="5401310"/>
            <wp:effectExtent l="19050" t="19050" r="19050" b="27940"/>
            <wp:docPr id="1220711854" name="图片 5" descr="图形用户界面, 文本, 应用程序, 聊天或短信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0711854" name="图片 5" descr="图形用户界面, 文本, 应用程序, 聊天或短信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540131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300" w:lineRule="auto"/>
        <w:ind w:right="318" w:firstLine="640" w:firstLineChars="200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完成绑定后电脑浏览器会跳转至密码修改界面，请按照要求修改</w:t>
      </w:r>
      <w:r>
        <w:rPr>
          <w:rFonts w:hint="eastAsia" w:ascii="仿宋_GB2312" w:hAnsi="黑体" w:eastAsia="仿宋_GB2312"/>
          <w:color w:val="FF0000"/>
          <w:sz w:val="32"/>
          <w:szCs w:val="32"/>
        </w:rPr>
        <w:t>国家教育治理公共服务平台</w:t>
      </w:r>
      <w:r>
        <w:rPr>
          <w:rFonts w:hint="eastAsia" w:ascii="仿宋_GB2312" w:hAnsi="黑体" w:eastAsia="仿宋_GB2312"/>
          <w:sz w:val="32"/>
          <w:szCs w:val="32"/>
        </w:rPr>
        <w:t>的密码，设置的密码必须包含大小写字母、数字、特殊字符，至少8个字符，至多3</w:t>
      </w:r>
      <w:r>
        <w:rPr>
          <w:rFonts w:ascii="仿宋_GB2312" w:hAnsi="黑体" w:eastAsia="仿宋_GB2312"/>
          <w:sz w:val="32"/>
          <w:szCs w:val="32"/>
        </w:rPr>
        <w:t>0</w:t>
      </w:r>
      <w:r>
        <w:rPr>
          <w:rFonts w:hint="eastAsia" w:ascii="仿宋_GB2312" w:hAnsi="黑体" w:eastAsia="仿宋_GB2312"/>
          <w:sz w:val="32"/>
          <w:szCs w:val="32"/>
        </w:rPr>
        <w:t>个字符。</w:t>
      </w:r>
      <w:r>
        <w:rPr>
          <w:rFonts w:hint="eastAsia" w:ascii="仿宋_GB2312" w:hAnsi="黑体" w:eastAsia="仿宋_GB2312"/>
          <w:color w:val="FF0000"/>
          <w:sz w:val="32"/>
          <w:szCs w:val="32"/>
        </w:rPr>
        <w:t>注意此处修改的密码并非教育重点实验室管理系统的密码。</w:t>
      </w:r>
    </w:p>
    <w:p>
      <w:pPr>
        <w:adjustRightInd w:val="0"/>
        <w:snapToGrid w:val="0"/>
        <w:spacing w:line="300" w:lineRule="auto"/>
        <w:ind w:right="320"/>
        <w:jc w:val="left"/>
        <w:rPr>
          <w:rFonts w:ascii="仿宋_GB2312" w:hAnsi="黑体" w:eastAsia="仿宋_GB2312"/>
          <w:sz w:val="32"/>
          <w:szCs w:val="32"/>
        </w:rPr>
      </w:pPr>
      <w:r>
        <w:drawing>
          <wp:inline distT="0" distB="0" distL="0" distR="0">
            <wp:extent cx="5274310" cy="2640965"/>
            <wp:effectExtent l="0" t="0" r="2540" b="6985"/>
            <wp:docPr id="1294411659" name="图片 6" descr="图形用户界面, 文本, 网站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4411659" name="图片 6" descr="图形用户界面, 文本, 网站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40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300" w:lineRule="auto"/>
        <w:ind w:right="318" w:firstLine="640" w:firstLineChars="200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完成绑定后请访问实验室系统并点击扫码登录再次扫码，此时点击确认登录即可直接登录实验室系统。</w:t>
      </w:r>
    </w:p>
    <w:p>
      <w:pPr>
        <w:adjustRightInd w:val="0"/>
        <w:snapToGrid w:val="0"/>
        <w:spacing w:line="300" w:lineRule="auto"/>
        <w:ind w:right="320" w:firstLine="420"/>
        <w:jc w:val="center"/>
        <w:rPr>
          <w:rFonts w:hint="eastAsia" w:ascii="仿宋_GB2312" w:hAnsi="黑体" w:eastAsia="仿宋_GB2312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drawing>
          <wp:inline distT="0" distB="0" distL="0" distR="0">
            <wp:extent cx="2145665" cy="4177030"/>
            <wp:effectExtent l="19050" t="19050" r="26035" b="13970"/>
            <wp:docPr id="708659938" name="图片 7" descr="图形用户界面, 网站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8659938" name="图片 7" descr="图形用户界面, 网站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46293" cy="4177659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5352"/>
    <w:rsid w:val="000132BD"/>
    <w:rsid w:val="00020392"/>
    <w:rsid w:val="00063315"/>
    <w:rsid w:val="000D0DF9"/>
    <w:rsid w:val="000D44AF"/>
    <w:rsid w:val="000E2BC6"/>
    <w:rsid w:val="0011318A"/>
    <w:rsid w:val="001842A0"/>
    <w:rsid w:val="00235FDA"/>
    <w:rsid w:val="0026574F"/>
    <w:rsid w:val="00293E63"/>
    <w:rsid w:val="002E4294"/>
    <w:rsid w:val="002F1DCA"/>
    <w:rsid w:val="00310767"/>
    <w:rsid w:val="0032398E"/>
    <w:rsid w:val="00330392"/>
    <w:rsid w:val="00331CE6"/>
    <w:rsid w:val="003833B3"/>
    <w:rsid w:val="003D0BBF"/>
    <w:rsid w:val="003F5383"/>
    <w:rsid w:val="00404240"/>
    <w:rsid w:val="004645F1"/>
    <w:rsid w:val="00470046"/>
    <w:rsid w:val="00470999"/>
    <w:rsid w:val="00496C3F"/>
    <w:rsid w:val="004C37FE"/>
    <w:rsid w:val="00532A3D"/>
    <w:rsid w:val="00567445"/>
    <w:rsid w:val="00581919"/>
    <w:rsid w:val="00590D82"/>
    <w:rsid w:val="005B6BC1"/>
    <w:rsid w:val="00607F2E"/>
    <w:rsid w:val="00665557"/>
    <w:rsid w:val="00666D2C"/>
    <w:rsid w:val="006C39E0"/>
    <w:rsid w:val="006E6701"/>
    <w:rsid w:val="00730692"/>
    <w:rsid w:val="00730AC1"/>
    <w:rsid w:val="00784288"/>
    <w:rsid w:val="007D7853"/>
    <w:rsid w:val="007E355E"/>
    <w:rsid w:val="0082558B"/>
    <w:rsid w:val="008832DB"/>
    <w:rsid w:val="00896853"/>
    <w:rsid w:val="008C5982"/>
    <w:rsid w:val="008E068D"/>
    <w:rsid w:val="008F377F"/>
    <w:rsid w:val="008F4A5A"/>
    <w:rsid w:val="0092181B"/>
    <w:rsid w:val="00923D75"/>
    <w:rsid w:val="009455E1"/>
    <w:rsid w:val="00947116"/>
    <w:rsid w:val="0095227D"/>
    <w:rsid w:val="00994816"/>
    <w:rsid w:val="009B0886"/>
    <w:rsid w:val="009C1637"/>
    <w:rsid w:val="00A812C5"/>
    <w:rsid w:val="00AE417E"/>
    <w:rsid w:val="00B0294E"/>
    <w:rsid w:val="00B03F90"/>
    <w:rsid w:val="00B13FA4"/>
    <w:rsid w:val="00B24FBF"/>
    <w:rsid w:val="00B25EF1"/>
    <w:rsid w:val="00B45A90"/>
    <w:rsid w:val="00B52EA9"/>
    <w:rsid w:val="00BB28F2"/>
    <w:rsid w:val="00BC6270"/>
    <w:rsid w:val="00BD6A37"/>
    <w:rsid w:val="00C058E1"/>
    <w:rsid w:val="00C24284"/>
    <w:rsid w:val="00C52216"/>
    <w:rsid w:val="00C6154F"/>
    <w:rsid w:val="00C77A16"/>
    <w:rsid w:val="00CC3423"/>
    <w:rsid w:val="00CD354D"/>
    <w:rsid w:val="00D03834"/>
    <w:rsid w:val="00D039E7"/>
    <w:rsid w:val="00D0416A"/>
    <w:rsid w:val="00D213C1"/>
    <w:rsid w:val="00D376F2"/>
    <w:rsid w:val="00D521ED"/>
    <w:rsid w:val="00D80985"/>
    <w:rsid w:val="00D84F2A"/>
    <w:rsid w:val="00D87980"/>
    <w:rsid w:val="00DE5F9C"/>
    <w:rsid w:val="00E04613"/>
    <w:rsid w:val="00E24656"/>
    <w:rsid w:val="00E9400D"/>
    <w:rsid w:val="00ED26E3"/>
    <w:rsid w:val="00F05352"/>
    <w:rsid w:val="00F2106E"/>
    <w:rsid w:val="00F33F6E"/>
    <w:rsid w:val="00F5016B"/>
    <w:rsid w:val="00F6242B"/>
    <w:rsid w:val="00F70A22"/>
    <w:rsid w:val="00FA206C"/>
    <w:rsid w:val="00FC4993"/>
    <w:rsid w:val="00FD55ED"/>
    <w:rsid w:val="00FF76ED"/>
    <w:rsid w:val="22636971"/>
    <w:rsid w:val="73604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Hyperlink"/>
    <w:basedOn w:val="4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页眉 字符"/>
    <w:basedOn w:val="4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4"/>
    <w:link w:val="2"/>
    <w:qFormat/>
    <w:uiPriority w:val="99"/>
    <w:rPr>
      <w:sz w:val="18"/>
      <w:szCs w:val="18"/>
    </w:rPr>
  </w:style>
  <w:style w:type="character" w:customStyle="1" w:styleId="9">
    <w:name w:val="font0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0">
    <w:name w:val="Unresolved Mention"/>
    <w:basedOn w:val="4"/>
    <w:semiHidden/>
    <w:unhideWhenUsed/>
    <w:qFormat/>
    <w:uiPriority w:val="99"/>
    <w:rPr>
      <w:color w:val="605E5C"/>
      <w:shd w:val="clear" w:color="auto" w:fill="E1DFDD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136</Words>
  <Characters>778</Characters>
  <Lines>6</Lines>
  <Paragraphs>1</Paragraphs>
  <TotalTime>3</TotalTime>
  <ScaleCrop>false</ScaleCrop>
  <LinksUpToDate>false</LinksUpToDate>
  <CharactersWithSpaces>913</CharactersWithSpaces>
  <Application>WPS Office_10.8.2.6666_F1E327BC-269C-435d-A152-05C5408002CA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2023-10-07T07:37:00Z</dcterms:created>
  <dc:creator>MA7279</dc:creator>
  <cp:lastModifiedBy>Administrator</cp:lastModifiedBy>
  <dcterms:modified xsi:type="dcterms:W3CDTF">2023-11-13T00:37:14Z</dcterms:modified>
  <cp:revision>90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</Properties>
</file>